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80" w:line="276"/>
        <w:ind w:right="0" w:left="0" w:firstLine="0"/>
        <w:jc w:val="center"/>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b/>
          <w:color w:val="123B67"/>
          <w:spacing w:val="0"/>
          <w:position w:val="0"/>
          <w:sz w:val="44"/>
          <w:shd w:fill="auto" w:val="clear"/>
        </w:rPr>
        <w:t xml:space="preserve">CAMBODIA LOTTERY LICENSE GUIDE</w:t>
      </w:r>
    </w:p>
    <w:p>
      <w:pPr>
        <w:spacing w:before="0" w:after="200" w:line="276"/>
        <w:ind w:right="0" w:left="0" w:firstLine="0"/>
        <w:jc w:val="center"/>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7A5A1F"/>
          <w:spacing w:val="0"/>
          <w:position w:val="0"/>
          <w:sz w:val="36"/>
          <w:shd w:fill="auto" w:val="clear"/>
        </w:rPr>
        <w:t xml:space="preserve">柬埔寨六合彩經營牌照網站說明書</w:t>
      </w:r>
    </w:p>
    <w:p>
      <w:pPr>
        <w:spacing w:before="0" w:after="200" w:line="276"/>
        <w:ind w:right="0" w:left="0" w:firstLine="0"/>
        <w:jc w:val="center"/>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5A6B7F"/>
          <w:spacing w:val="0"/>
          <w:position w:val="0"/>
          <w:sz w:val="22"/>
          <w:shd w:fill="auto" w:val="clear"/>
        </w:rPr>
        <w:t xml:space="preserve">for apaclottery.asia</w:t>
      </w:r>
    </w:p>
    <w:p>
      <w:pPr>
        <w:spacing w:before="0" w:after="160" w:line="276"/>
        <w:ind w:right="0" w:left="0" w:firstLine="0"/>
        <w:jc w:val="center"/>
        <w:rPr>
          <w:rFonts w:ascii="Noto Serif CJK TC" w:hAnsi="Noto Serif CJK TC" w:cs="Noto Serif CJK TC" w:eastAsia="Noto Serif CJK TC"/>
          <w:color w:val="auto"/>
          <w:spacing w:val="0"/>
          <w:position w:val="0"/>
          <w:sz w:val="21"/>
          <w:shd w:fill="auto" w:val="clear"/>
        </w:rPr>
      </w:pPr>
      <w:r>
        <w:object w:dxaOrig="14152" w:dyaOrig="9433">
          <v:rect xmlns:o="urn:schemas-microsoft-com:office:office" xmlns:v="urn:schemas-microsoft-com:vml" id="rectole0000000000" style="width:707.600000pt;height:471.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bl>
      <w:tblPr/>
      <w:tblGrid>
        <w:gridCol w:w="9972"/>
      </w:tblGrid>
      <w:tr>
        <w:trPr>
          <w:trHeight w:val="1" w:hRule="atLeast"/>
          <w:jc w:val="center"/>
        </w:trPr>
        <w:tc>
          <w:tcPr>
            <w:tcW w:w="9972" w:type="dxa"/>
            <w:tcBorders>
              <w:top w:val="single" w:color="000000" w:sz="0"/>
              <w:left w:val="single" w:color="000000" w:sz="0"/>
              <w:bottom w:val="single" w:color="000000" w:sz="0"/>
              <w:right w:val="single" w:color="000000" w:sz="0"/>
            </w:tcBorders>
            <w:shd w:color="000000" w:fill="f6f8fb" w:val="clear"/>
            <w:tcMar>
              <w:left w:w="108" w:type="dxa"/>
              <w:right w:w="108" w:type="dxa"/>
            </w:tcMar>
            <w:vAlign w:val="top"/>
          </w:tcPr>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宋体" w:hAnsi="宋体" w:cs="宋体" w:eastAsia="宋体"/>
                <w:color w:val="auto"/>
                <w:spacing w:val="0"/>
                <w:position w:val="0"/>
                <w:sz w:val="22"/>
                <w:shd w:fill="auto" w:val="clear"/>
              </w:rPr>
              <w:t xml:space="preserve">本文件用於正式網站發布時之內容說明、圖像展示指引、下載文件用途與聯絡資訊整理。</w:t>
            </w:r>
            <w:r>
              <w:rPr>
                <w:rFonts w:ascii="Noto Serif CJK TC" w:hAnsi="Noto Serif CJK TC" w:cs="Noto Serif CJK TC" w:eastAsia="Noto Serif CJK TC"/>
                <w:color w:val="auto"/>
                <w:spacing w:val="0"/>
                <w:position w:val="0"/>
                <w:sz w:val="22"/>
                <w:shd w:fill="auto" w:val="clear"/>
              </w:rPr>
              <w:br/>
              <w:t xml:space="preserve">This guide is prepared for formal websAbout</w:t>
            </w:r>
          </w:p>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Privacy</w:t>
            </w:r>
          </w:p>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TermsAbout</w:t>
            </w:r>
          </w:p>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Privacy</w:t>
            </w:r>
          </w:p>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TermsAbout</w:t>
            </w:r>
          </w:p>
          <w:p>
            <w:pPr>
              <w:tabs>
                <w:tab w:val="left" w:pos="710" w:leader="none"/>
              </w:tabs>
              <w:spacing w:before="0" w:after="200" w:line="276"/>
              <w:ind w:right="0" w:left="0" w:firstLine="0"/>
              <w:jc w:val="left"/>
              <w:rPr>
                <w:rFonts w:ascii="Noto Serif CJK TC" w:hAnsi="Noto Serif CJK TC" w:cs="Noto Serif CJK TC" w:eastAsia="Noto Serif CJK TC"/>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Privacy</w:t>
            </w:r>
          </w:p>
          <w:p>
            <w:pPr>
              <w:tabs>
                <w:tab w:val="left" w:pos="710" w:leader="none"/>
              </w:tabs>
              <w:spacing w:before="0" w:after="200" w:line="276"/>
              <w:ind w:right="0" w:left="0" w:firstLine="0"/>
              <w:jc w:val="left"/>
              <w:rPr>
                <w:color w:val="auto"/>
                <w:spacing w:val="0"/>
                <w:position w:val="0"/>
                <w:sz w:val="22"/>
                <w:shd w:fill="auto" w:val="clear"/>
              </w:rPr>
            </w:pPr>
            <w:r>
              <w:rPr>
                <w:rFonts w:ascii="Noto Serif CJK TC" w:hAnsi="Noto Serif CJK TC" w:cs="Noto Serif CJK TC" w:eastAsia="Noto Serif CJK TC"/>
                <w:color w:val="auto"/>
                <w:spacing w:val="0"/>
                <w:position w:val="0"/>
                <w:sz w:val="22"/>
                <w:shd w:fill="auto" w:val="clear"/>
              </w:rPr>
              <w:t xml:space="preserve">Termsite publication, image presentation guidance, document download use, and contact information reference.</w:t>
            </w:r>
          </w:p>
        </w:tc>
      </w:tr>
    </w:tbl>
    <w:p>
      <w:pPr>
        <w:spacing w:before="160" w:after="280" w:line="276"/>
        <w:ind w:right="0" w:left="0" w:firstLine="0"/>
        <w:jc w:val="center"/>
        <w:rPr>
          <w:rFonts w:ascii="Noto Serif CJK TC" w:hAnsi="Noto Serif CJK TC" w:cs="Noto Serif CJK TC" w:eastAsia="Noto Serif CJK TC"/>
          <w:color w:val="auto"/>
          <w:spacing w:val="0"/>
          <w:position w:val="0"/>
          <w:sz w:val="21"/>
          <w:shd w:fill="auto" w:val="clear"/>
        </w:rPr>
      </w:pPr>
    </w:p>
    <w:tbl>
      <w:tblPr/>
      <w:tblGrid>
        <w:gridCol w:w="4986"/>
        <w:gridCol w:w="4986"/>
      </w:tblGrid>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eaf0f7" w:val="clear"/>
            <w:tcMar>
              <w:left w:w="108" w:type="dxa"/>
              <w:right w:w="108" w:type="dxa"/>
            </w:tcMar>
            <w:vAlign w:val="center"/>
          </w:tcPr>
          <w:p>
            <w:pPr>
              <w:spacing w:before="0" w:after="0" w:line="240"/>
              <w:ind w:right="0" w:left="0" w:firstLine="0"/>
              <w:jc w:val="left"/>
              <w:rPr>
                <w:rFonts w:ascii="宋体" w:hAnsi="宋体" w:cs="宋体" w:eastAsia="宋体"/>
                <w:color w:val="auto"/>
                <w:spacing w:val="0"/>
                <w:position w:val="0"/>
                <w:shd w:fill="auto" w:val="clear"/>
              </w:rPr>
            </w:pPr>
            <w:r>
              <w:rPr>
                <w:rFonts w:ascii="宋体" w:hAnsi="宋体" w:cs="宋体" w:eastAsia="宋体"/>
                <w:color w:val="auto"/>
                <w:spacing w:val="0"/>
                <w:position w:val="0"/>
                <w:sz w:val="20"/>
                <w:shd w:fill="auto" w:val="clear"/>
              </w:rPr>
              <w:t xml:space="preserve">網站定位</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宋体" w:hAnsi="宋体" w:cs="宋体" w:eastAsia="宋体"/>
                <w:color w:val="auto"/>
                <w:spacing w:val="0"/>
                <w:position w:val="0"/>
                <w:shd w:fill="auto" w:val="clear"/>
              </w:rPr>
            </w:pPr>
            <w:r>
              <w:rPr>
                <w:rFonts w:ascii="宋体" w:hAnsi="宋体" w:cs="宋体" w:eastAsia="宋体"/>
                <w:color w:val="auto"/>
                <w:spacing w:val="0"/>
                <w:position w:val="0"/>
                <w:sz w:val="20"/>
                <w:shd w:fill="auto" w:val="clear"/>
              </w:rPr>
              <w:t xml:space="preserve">正式展示柬埔寨六合彩經營牌照相關圖像、項目說明、下載入口與聯絡方式。</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eaf0f7"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Noto Serif CJK TC" w:hAnsi="Noto Serif CJK TC" w:cs="Noto Serif CJK TC" w:eastAsia="Noto Serif CJK TC"/>
                <w:color w:val="auto"/>
                <w:spacing w:val="0"/>
                <w:position w:val="0"/>
                <w:sz w:val="20"/>
                <w:shd w:fill="auto" w:val="clear"/>
              </w:rPr>
              <w:t xml:space="preserve">Website Positioning</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Noto Serif CJK TC" w:hAnsi="Noto Serif CJK TC" w:cs="Noto Serif CJK TC" w:eastAsia="Noto Serif CJK TC"/>
                <w:color w:val="auto"/>
                <w:spacing w:val="0"/>
                <w:position w:val="0"/>
                <w:sz w:val="20"/>
                <w:shd w:fill="auto" w:val="clear"/>
              </w:rPr>
              <w:t xml:space="preserve">A formal presentation site for Cambodia Lottery License visuals, project description, downloads, and contact access.</w:t>
            </w:r>
          </w:p>
        </w:tc>
      </w:tr>
    </w:tbl>
    <w:p>
      <w:pPr>
        <w:spacing w:before="0" w:after="20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 </w:t>
      </w:r>
    </w:p>
    <w:p>
      <w:pPr>
        <w:spacing w:before="0" w:after="200" w:line="276"/>
        <w:ind w:right="0" w:left="0" w:firstLine="0"/>
        <w:jc w:val="left"/>
        <w:rPr>
          <w:rFonts w:ascii="Noto Serif CJK TC" w:hAnsi="Noto Serif CJK TC" w:cs="Noto Serif CJK TC" w:eastAsia="Noto Serif CJK TC"/>
          <w:color w:val="auto"/>
          <w:spacing w:val="0"/>
          <w:position w:val="0"/>
          <w:sz w:val="21"/>
          <w:shd w:fill="auto" w:val="clear"/>
        </w:rPr>
      </w:pP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一、文件用途</w:t>
      </w:r>
      <w:r>
        <w:rPr>
          <w:rFonts w:ascii="Noto Serif CJK TC" w:hAnsi="Noto Serif CJK TC" w:cs="Noto Serif CJK TC" w:eastAsia="Noto Serif CJK TC"/>
          <w:i/>
          <w:color w:val="7A8795"/>
          <w:spacing w:val="0"/>
          <w:position w:val="0"/>
          <w:sz w:val="19"/>
          <w:shd w:fill="auto" w:val="clear"/>
        </w:rPr>
        <w:br/>
        <w:t xml:space="preserve">1. Document Purpose</w:t>
      </w:r>
    </w:p>
    <w:p>
      <w:pPr>
        <w:spacing w:before="0" w:after="1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color w:val="auto"/>
          <w:spacing w:val="0"/>
          <w:position w:val="0"/>
          <w:sz w:val="21"/>
          <w:shd w:fill="auto" w:val="clear"/>
        </w:rPr>
        <w:t xml:space="preserve">本</w:t>
      </w:r>
      <w:r>
        <w:rPr>
          <w:rFonts w:ascii="Noto Serif CJK TC" w:hAnsi="Noto Serif CJK TC" w:cs="Noto Serif CJK TC" w:eastAsia="Noto Serif CJK TC"/>
          <w:color w:val="auto"/>
          <w:spacing w:val="0"/>
          <w:position w:val="0"/>
          <w:sz w:val="21"/>
          <w:shd w:fill="auto" w:val="clear"/>
        </w:rPr>
        <w:t xml:space="preserve"> PDF </w:t>
      </w:r>
      <w:r>
        <w:rPr>
          <w:rFonts w:ascii="宋体" w:hAnsi="宋体" w:cs="宋体" w:eastAsia="宋体"/>
          <w:color w:val="auto"/>
          <w:spacing w:val="0"/>
          <w:position w:val="0"/>
          <w:sz w:val="21"/>
          <w:shd w:fill="auto" w:val="clear"/>
        </w:rPr>
        <w:t xml:space="preserve">說明書適用於網站正式發布後的對外介紹、內部存檔、合作方查閱及文件下載。內容重點包括牌照圖像展示範圍、網站定位、下載文件用途、常見問題與聯絡方式。</w:t>
      </w:r>
    </w:p>
    <w:p>
      <w:pPr>
        <w:spacing w:before="0" w:after="1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This PDF guide is intended for post-launch public introduction, internal filing, partner reference, and website download use. It summarizes the image scope, site positioning, document use, frequently asked questions, and contact channels.</w:t>
      </w: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二、網站內容概覽</w:t>
      </w:r>
      <w:r>
        <w:rPr>
          <w:rFonts w:ascii="Noto Serif CJK TC" w:hAnsi="Noto Serif CJK TC" w:cs="Noto Serif CJK TC" w:eastAsia="Noto Serif CJK TC"/>
          <w:i/>
          <w:color w:val="7A8795"/>
          <w:spacing w:val="0"/>
          <w:position w:val="0"/>
          <w:sz w:val="19"/>
          <w:shd w:fill="auto" w:val="clear"/>
        </w:rPr>
        <w:br/>
        <w:t xml:space="preserve">2. Website Content Overview</w:t>
      </w:r>
    </w:p>
    <w:p>
      <w:pPr>
        <w:spacing w:before="0" w:after="4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1. </w:t>
      </w:r>
      <w:r>
        <w:rPr>
          <w:rFonts w:ascii="宋体" w:hAnsi="宋体" w:cs="宋体" w:eastAsia="宋体"/>
          <w:color w:val="auto"/>
          <w:spacing w:val="0"/>
          <w:position w:val="0"/>
          <w:sz w:val="21"/>
          <w:shd w:fill="auto" w:val="clear"/>
        </w:rPr>
        <w:t xml:space="preserve">首頁以正式、穩重、機構化視覺呈現主要牌照資訊與核心圖像。</w:t>
      </w:r>
    </w:p>
    <w:p>
      <w:pPr>
        <w:spacing w:before="0" w:after="4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2. </w:t>
      </w:r>
      <w:r>
        <w:rPr>
          <w:rFonts w:ascii="宋体" w:hAnsi="宋体" w:cs="宋体" w:eastAsia="宋体"/>
          <w:color w:val="auto"/>
          <w:spacing w:val="0"/>
          <w:position w:val="0"/>
          <w:sz w:val="21"/>
          <w:shd w:fill="auto" w:val="clear"/>
        </w:rPr>
        <w:t xml:space="preserve">圖像區完整展示現有牌照主圖、補充圖、樣板圖及宣傳視覺。</w:t>
      </w:r>
    </w:p>
    <w:p>
      <w:pPr>
        <w:spacing w:before="0" w:after="4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3. </w:t>
      </w:r>
      <w:r>
        <w:rPr>
          <w:rFonts w:ascii="宋体" w:hAnsi="宋体" w:cs="宋体" w:eastAsia="宋体"/>
          <w:color w:val="auto"/>
          <w:spacing w:val="0"/>
          <w:position w:val="0"/>
          <w:sz w:val="21"/>
          <w:shd w:fill="auto" w:val="clear"/>
        </w:rPr>
        <w:t xml:space="preserve">詳情表以清晰欄位說明網站語言、展示內容、下載文件及聯絡信箱。</w:t>
      </w:r>
    </w:p>
    <w:p>
      <w:pPr>
        <w:spacing w:before="0" w:after="4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4. FAQ </w:t>
      </w:r>
      <w:r>
        <w:rPr>
          <w:rFonts w:ascii="宋体" w:hAnsi="宋体" w:cs="宋体" w:eastAsia="宋体"/>
          <w:color w:val="auto"/>
          <w:spacing w:val="0"/>
          <w:position w:val="0"/>
          <w:sz w:val="21"/>
          <w:shd w:fill="auto" w:val="clear"/>
        </w:rPr>
        <w:t xml:space="preserve">區提供訪客常見問題之快速查閱入口。</w:t>
      </w:r>
    </w:p>
    <w:p>
      <w:pPr>
        <w:spacing w:before="0" w:after="4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5. </w:t>
      </w:r>
      <w:r>
        <w:rPr>
          <w:rFonts w:ascii="宋体" w:hAnsi="宋体" w:cs="宋体" w:eastAsia="宋体"/>
          <w:color w:val="auto"/>
          <w:spacing w:val="0"/>
          <w:position w:val="0"/>
          <w:sz w:val="21"/>
          <w:shd w:fill="auto" w:val="clear"/>
        </w:rPr>
        <w:t xml:space="preserve">聯絡區提供</w:t>
      </w:r>
      <w:r>
        <w:rPr>
          <w:rFonts w:ascii="Noto Serif CJK TC" w:hAnsi="Noto Serif CJK TC" w:cs="Noto Serif CJK TC" w:eastAsia="Noto Serif CJK TC"/>
          <w:color w:val="auto"/>
          <w:spacing w:val="0"/>
          <w:position w:val="0"/>
          <w:sz w:val="21"/>
          <w:shd w:fill="auto" w:val="clear"/>
        </w:rPr>
        <w:t xml:space="preserve"> PHP </w:t>
      </w:r>
      <w:r>
        <w:rPr>
          <w:rFonts w:ascii="宋体" w:hAnsi="宋体" w:cs="宋体" w:eastAsia="宋体"/>
          <w:color w:val="auto"/>
          <w:spacing w:val="0"/>
          <w:position w:val="0"/>
          <w:sz w:val="21"/>
          <w:shd w:fill="auto" w:val="clear"/>
        </w:rPr>
        <w:t xml:space="preserve">表單提交及電子郵箱聯絡方式。</w:t>
      </w: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三、牌照資訊摘要</w:t>
      </w:r>
      <w:r>
        <w:rPr>
          <w:rFonts w:ascii="Noto Serif CJK TC" w:hAnsi="Noto Serif CJK TC" w:cs="Noto Serif CJK TC" w:eastAsia="Noto Serif CJK TC"/>
          <w:i/>
          <w:color w:val="7A8795"/>
          <w:spacing w:val="0"/>
          <w:position w:val="0"/>
          <w:sz w:val="19"/>
          <w:shd w:fill="auto" w:val="clear"/>
        </w:rPr>
        <w:br/>
        <w:t xml:space="preserve">3. License Information Summary</w:t>
      </w:r>
    </w:p>
    <w:tbl>
      <w:tblPr/>
      <w:tblGrid>
        <w:gridCol w:w="4986"/>
        <w:gridCol w:w="4986"/>
      </w:tblGrid>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d9e5f2"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欄位</w:t>
            </w:r>
            <w:r>
              <w:rPr>
                <w:rFonts w:ascii="Noto Serif CJK TC" w:hAnsi="Noto Serif CJK TC" w:cs="Noto Serif CJK TC" w:eastAsia="Noto Serif CJK TC"/>
                <w:color w:val="auto"/>
                <w:spacing w:val="0"/>
                <w:position w:val="0"/>
                <w:sz w:val="20"/>
                <w:shd w:fill="auto" w:val="clear"/>
              </w:rPr>
              <w:t xml:space="preserve"> Field</w:t>
            </w:r>
          </w:p>
        </w:tc>
        <w:tc>
          <w:tcPr>
            <w:tcW w:w="4986" w:type="dxa"/>
            <w:tcBorders>
              <w:top w:val="single" w:color="000000" w:sz="4"/>
              <w:left w:val="single" w:color="000000" w:sz="4"/>
              <w:bottom w:val="single" w:color="000000" w:sz="4"/>
              <w:right w:val="single" w:color="000000" w:sz="4"/>
            </w:tcBorders>
            <w:shd w:color="000000" w:fill="d9e5f2"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內容</w:t>
            </w:r>
            <w:r>
              <w:rPr>
                <w:rFonts w:ascii="Noto Serif CJK TC" w:hAnsi="Noto Serif CJK TC" w:cs="Noto Serif CJK TC" w:eastAsia="Noto Serif CJK TC"/>
                <w:color w:val="auto"/>
                <w:spacing w:val="0"/>
                <w:position w:val="0"/>
                <w:sz w:val="20"/>
                <w:shd w:fill="auto" w:val="clear"/>
              </w:rPr>
              <w:t xml:space="preserve"> Content</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項目名稱</w:t>
            </w:r>
            <w:r>
              <w:rPr>
                <w:rFonts w:ascii="Noto Serif CJK TC" w:hAnsi="Noto Serif CJK TC" w:cs="Noto Serif CJK TC" w:eastAsia="Noto Serif CJK TC"/>
                <w:color w:val="auto"/>
                <w:spacing w:val="0"/>
                <w:position w:val="0"/>
                <w:sz w:val="20"/>
                <w:shd w:fill="auto" w:val="clear"/>
              </w:rPr>
              <w:t xml:space="preserve"> / Project Name</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柬埔寨六合彩經營牌照</w:t>
            </w:r>
            <w:r>
              <w:rPr>
                <w:rFonts w:ascii="Noto Serif CJK TC" w:hAnsi="Noto Serif CJK TC" w:cs="Noto Serif CJK TC" w:eastAsia="Noto Serif CJK TC"/>
                <w:color w:val="auto"/>
                <w:spacing w:val="0"/>
                <w:position w:val="0"/>
                <w:sz w:val="20"/>
                <w:shd w:fill="auto" w:val="clear"/>
              </w:rPr>
              <w:t xml:space="preserve"> / Cambodia Lottery License</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網站域名</w:t>
            </w:r>
            <w:r>
              <w:rPr>
                <w:rFonts w:ascii="Noto Serif CJK TC" w:hAnsi="Noto Serif CJK TC" w:cs="Noto Serif CJK TC" w:eastAsia="Noto Serif CJK TC"/>
                <w:color w:val="auto"/>
                <w:spacing w:val="0"/>
                <w:position w:val="0"/>
                <w:sz w:val="20"/>
                <w:shd w:fill="auto" w:val="clear"/>
              </w:rPr>
              <w:t xml:space="preserve"> / Domain</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Noto Serif CJK TC" w:hAnsi="Noto Serif CJK TC" w:cs="Noto Serif CJK TC" w:eastAsia="Noto Serif CJK TC"/>
                <w:color w:val="auto"/>
                <w:spacing w:val="0"/>
                <w:position w:val="0"/>
                <w:sz w:val="20"/>
                <w:shd w:fill="auto" w:val="clear"/>
              </w:rPr>
              <w:t xml:space="preserve">apaclottery.asia</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展示語言</w:t>
            </w:r>
            <w:r>
              <w:rPr>
                <w:rFonts w:ascii="Noto Serif CJK TC" w:hAnsi="Noto Serif CJK TC" w:cs="Noto Serif CJK TC" w:eastAsia="Noto Serif CJK TC"/>
                <w:color w:val="auto"/>
                <w:spacing w:val="0"/>
                <w:position w:val="0"/>
                <w:sz w:val="20"/>
                <w:shd w:fill="auto" w:val="clear"/>
              </w:rPr>
              <w:t xml:space="preserve"> / Display Languages</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繁體中文</w:t>
            </w:r>
            <w:r>
              <w:rPr>
                <w:rFonts w:ascii="Noto Serif CJK TC" w:hAnsi="Noto Serif CJK TC" w:cs="Noto Serif CJK TC" w:eastAsia="Noto Serif CJK TC"/>
                <w:color w:val="auto"/>
                <w:spacing w:val="0"/>
                <w:position w:val="0"/>
                <w:sz w:val="20"/>
                <w:shd w:fill="auto" w:val="clear"/>
              </w:rPr>
              <w:t xml:space="preserve"> / English</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圖像內容</w:t>
            </w:r>
            <w:r>
              <w:rPr>
                <w:rFonts w:ascii="Noto Serif CJK TC" w:hAnsi="Noto Serif CJK TC" w:cs="Noto Serif CJK TC" w:eastAsia="Noto Serif CJK TC"/>
                <w:color w:val="auto"/>
                <w:spacing w:val="0"/>
                <w:position w:val="0"/>
                <w:sz w:val="20"/>
                <w:shd w:fill="auto" w:val="clear"/>
              </w:rPr>
              <w:t xml:space="preserve"> / Visual Assets</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宋体" w:hAnsi="宋体" w:cs="宋体" w:eastAsia="宋体"/>
                <w:color w:val="auto"/>
                <w:spacing w:val="0"/>
                <w:position w:val="0"/>
                <w:shd w:fill="auto" w:val="clear"/>
              </w:rPr>
            </w:pPr>
            <w:r>
              <w:rPr>
                <w:rFonts w:ascii="宋体" w:hAnsi="宋体" w:cs="宋体" w:eastAsia="宋体"/>
                <w:color w:val="auto"/>
                <w:spacing w:val="0"/>
                <w:position w:val="0"/>
                <w:sz w:val="20"/>
                <w:shd w:fill="auto" w:val="clear"/>
              </w:rPr>
              <w:t xml:space="preserve">主牌照圖、直式牌照圖、樣板證書圖、宣傳展示圖</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下載文件</w:t>
            </w:r>
            <w:r>
              <w:rPr>
                <w:rFonts w:ascii="Noto Serif CJK TC" w:hAnsi="Noto Serif CJK TC" w:cs="Noto Serif CJK TC" w:eastAsia="Noto Serif CJK TC"/>
                <w:color w:val="auto"/>
                <w:spacing w:val="0"/>
                <w:position w:val="0"/>
                <w:sz w:val="20"/>
                <w:shd w:fill="auto" w:val="clear"/>
              </w:rPr>
              <w:t xml:space="preserve"> / Download File</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Noto Serif CJK TC" w:hAnsi="Noto Serif CJK TC" w:cs="Noto Serif CJK TC" w:eastAsia="Noto Serif CJK TC"/>
                <w:color w:val="auto"/>
                <w:spacing w:val="0"/>
                <w:position w:val="0"/>
                <w:sz w:val="20"/>
                <w:shd w:fill="auto" w:val="clear"/>
              </w:rPr>
              <w:t xml:space="preserve">cambodia-lottery-license-guide.pdf</w:t>
            </w:r>
          </w:p>
        </w:tc>
      </w:tr>
      <w:tr>
        <w:trPr>
          <w:trHeight w:val="1" w:hRule="atLeast"/>
          <w:jc w:val="center"/>
        </w:trPr>
        <w:tc>
          <w:tcPr>
            <w:tcW w:w="4986" w:type="dxa"/>
            <w:tcBorders>
              <w:top w:val="single" w:color="000000" w:sz="4"/>
              <w:left w:val="single" w:color="000000" w:sz="4"/>
              <w:bottom w:val="single" w:color="000000" w:sz="4"/>
              <w:right w:val="single" w:color="000000" w:sz="4"/>
            </w:tcBorders>
            <w:shd w:color="000000" w:fill="f7fafd"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宋体" w:hAnsi="宋体" w:cs="宋体" w:eastAsia="宋体"/>
                <w:color w:val="auto"/>
                <w:spacing w:val="0"/>
                <w:position w:val="0"/>
                <w:sz w:val="20"/>
                <w:shd w:fill="auto" w:val="clear"/>
              </w:rPr>
              <w:t xml:space="preserve">聯絡方式</w:t>
            </w:r>
            <w:r>
              <w:rPr>
                <w:rFonts w:ascii="Noto Serif CJK TC" w:hAnsi="Noto Serif CJK TC" w:cs="Noto Serif CJK TC" w:eastAsia="Noto Serif CJK TC"/>
                <w:color w:val="auto"/>
                <w:spacing w:val="0"/>
                <w:position w:val="0"/>
                <w:sz w:val="20"/>
                <w:shd w:fill="auto" w:val="clear"/>
              </w:rPr>
              <w:t xml:space="preserve"> / Contact</w:t>
            </w:r>
          </w:p>
        </w:tc>
        <w:tc>
          <w:tcPr>
            <w:tcW w:w="49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Noto Serif CJK TC" w:hAnsi="Noto Serif CJK TC" w:cs="Noto Serif CJK TC" w:eastAsia="Noto Serif CJK TC"/>
                <w:color w:val="auto"/>
                <w:spacing w:val="0"/>
                <w:position w:val="0"/>
                <w:sz w:val="20"/>
                <w:shd w:fill="auto" w:val="clear"/>
              </w:rPr>
              <w:t xml:space="preserve">M1@apaclottery.asia</w:t>
            </w:r>
          </w:p>
        </w:tc>
      </w:tr>
    </w:tbl>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四、圖片展示與下載說明</w:t>
      </w:r>
      <w:r>
        <w:rPr>
          <w:rFonts w:ascii="Noto Serif CJK TC" w:hAnsi="Noto Serif CJK TC" w:cs="Noto Serif CJK TC" w:eastAsia="Noto Serif CJK TC"/>
          <w:i/>
          <w:color w:val="7A8795"/>
          <w:spacing w:val="0"/>
          <w:position w:val="0"/>
          <w:sz w:val="19"/>
          <w:shd w:fill="auto" w:val="clear"/>
        </w:rPr>
        <w:br/>
        <w:t xml:space="preserve">4. Image Display and Download Guidance</w:t>
      </w:r>
    </w:p>
    <w:p>
      <w:pPr>
        <w:spacing w:before="0" w:after="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color w:val="auto"/>
          <w:spacing w:val="0"/>
          <w:position w:val="0"/>
          <w:sz w:val="21"/>
          <w:shd w:fill="auto" w:val="clear"/>
        </w:rPr>
        <w:t xml:space="preserve">網站使用之牌照圖片均採完整展示模式，不裁切主要文字、邊框、印章或編號位置；訪客可透過點擊查看放大版本，並可按單張圖片或主圖進行下載。</w:t>
      </w:r>
    </w:p>
    <w:p>
      <w:pPr>
        <w:spacing w:before="0" w:after="1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All license images on the website are displayed in full view without cropping key text, borders, seals, or numbering areas. Visitors may open enlarged previews and download either the main image or individual files.</w:t>
      </w: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五、發布與使用建議</w:t>
      </w:r>
      <w:r>
        <w:rPr>
          <w:rFonts w:ascii="Noto Serif CJK TC" w:hAnsi="Noto Serif CJK TC" w:cs="Noto Serif CJK TC" w:eastAsia="Noto Serif CJK TC"/>
          <w:i/>
          <w:color w:val="7A8795"/>
          <w:spacing w:val="0"/>
          <w:position w:val="0"/>
          <w:sz w:val="19"/>
          <w:shd w:fill="auto" w:val="clear"/>
        </w:rPr>
        <w:br/>
        <w:t xml:space="preserve">5. Publishing and Use Recommendations</w:t>
      </w:r>
    </w:p>
    <w:p>
      <w:pPr>
        <w:spacing w:before="0" w:after="6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建議保留本說明書於首頁下載區，方便訪客與合作方查閱。</w:t>
      </w:r>
    </w:p>
    <w:p>
      <w:pPr>
        <w:spacing w:before="0" w:after="6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如後續新增正式文件或圖片，可沿用相同命名規則與下載區版位。</w:t>
      </w:r>
    </w:p>
    <w:p>
      <w:pPr>
        <w:spacing w:before="0" w:after="6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建議定期檢查圖片檔案、下載連結與聯絡表單是否正常。</w:t>
      </w:r>
    </w:p>
    <w:p>
      <w:pPr>
        <w:spacing w:before="0" w:after="6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若需擴充其他語言版本，應同步更新網站與</w:t>
      </w:r>
      <w:r>
        <w:rPr>
          <w:rFonts w:ascii="Noto Serif CJK TC" w:hAnsi="Noto Serif CJK TC" w:cs="Noto Serif CJK TC" w:eastAsia="Noto Serif CJK TC"/>
          <w:color w:val="auto"/>
          <w:spacing w:val="0"/>
          <w:position w:val="0"/>
          <w:sz w:val="21"/>
          <w:shd w:fill="auto" w:val="clear"/>
        </w:rPr>
        <w:t xml:space="preserve"> PDF </w:t>
      </w:r>
      <w:r>
        <w:rPr>
          <w:rFonts w:ascii="宋体" w:hAnsi="宋体" w:cs="宋体" w:eastAsia="宋体"/>
          <w:color w:val="auto"/>
          <w:spacing w:val="0"/>
          <w:position w:val="0"/>
          <w:sz w:val="21"/>
          <w:shd w:fill="auto" w:val="clear"/>
        </w:rPr>
        <w:t xml:space="preserve">內容。</w:t>
      </w: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六、常見問題</w:t>
      </w:r>
      <w:r>
        <w:rPr>
          <w:rFonts w:ascii="Noto Serif CJK TC" w:hAnsi="Noto Serif CJK TC" w:cs="Noto Serif CJK TC" w:eastAsia="Noto Serif CJK TC"/>
          <w:b/>
          <w:color w:val="123B67"/>
          <w:spacing w:val="0"/>
          <w:position w:val="0"/>
          <w:sz w:val="30"/>
          <w:shd w:fill="auto" w:val="clear"/>
        </w:rPr>
        <w:t xml:space="preserve"> FAQ</w:t>
      </w:r>
      <w:r>
        <w:rPr>
          <w:rFonts w:ascii="Noto Serif CJK TC" w:hAnsi="Noto Serif CJK TC" w:cs="Noto Serif CJK TC" w:eastAsia="Noto Serif CJK TC"/>
          <w:i/>
          <w:color w:val="7A8795"/>
          <w:spacing w:val="0"/>
          <w:position w:val="0"/>
          <w:sz w:val="19"/>
          <w:shd w:fill="auto" w:val="clear"/>
        </w:rPr>
        <w:br/>
        <w:t xml:space="preserve">6. Frequently Asked Questions</w:t>
      </w:r>
    </w:p>
    <w:p>
      <w:pPr>
        <w:spacing w:before="80" w:after="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b/>
          <w:color w:val="123B67"/>
          <w:spacing w:val="0"/>
          <w:position w:val="0"/>
          <w:sz w:val="23"/>
          <w:shd w:fill="auto" w:val="clear"/>
        </w:rPr>
        <w:t xml:space="preserve">Q. </w:t>
      </w:r>
      <w:r>
        <w:rPr>
          <w:rFonts w:ascii="宋体" w:hAnsi="宋体" w:cs="宋体" w:eastAsia="宋体"/>
          <w:b/>
          <w:color w:val="123B67"/>
          <w:spacing w:val="0"/>
          <w:position w:val="0"/>
          <w:sz w:val="23"/>
          <w:shd w:fill="auto" w:val="clear"/>
        </w:rPr>
        <w:t xml:space="preserve">本網站支援哪些語言？</w:t>
      </w:r>
    </w:p>
    <w:p>
      <w:pPr>
        <w:spacing w:before="0" w:after="10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A. </w:t>
      </w:r>
      <w:r>
        <w:rPr>
          <w:rFonts w:ascii="宋体" w:hAnsi="宋体" w:cs="宋体" w:eastAsia="宋体"/>
          <w:color w:val="auto"/>
          <w:spacing w:val="0"/>
          <w:position w:val="0"/>
          <w:sz w:val="21"/>
          <w:shd w:fill="auto" w:val="clear"/>
        </w:rPr>
        <w:t xml:space="preserve">目前支援繁體中文與英文雙語顯示。</w:t>
      </w:r>
    </w:p>
    <w:p>
      <w:pPr>
        <w:spacing w:before="80" w:after="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b/>
          <w:color w:val="123B67"/>
          <w:spacing w:val="0"/>
          <w:position w:val="0"/>
          <w:sz w:val="23"/>
          <w:shd w:fill="auto" w:val="clear"/>
        </w:rPr>
        <w:t xml:space="preserve">Q. </w:t>
      </w:r>
      <w:r>
        <w:rPr>
          <w:rFonts w:ascii="宋体" w:hAnsi="宋体" w:cs="宋体" w:eastAsia="宋体"/>
          <w:b/>
          <w:color w:val="123B67"/>
          <w:spacing w:val="0"/>
          <w:position w:val="0"/>
          <w:sz w:val="23"/>
          <w:shd w:fill="auto" w:val="clear"/>
        </w:rPr>
        <w:t xml:space="preserve">牌照圖片是否可以完整查看？</w:t>
      </w:r>
    </w:p>
    <w:p>
      <w:pPr>
        <w:spacing w:before="0" w:after="10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A. </w:t>
      </w:r>
      <w:r>
        <w:rPr>
          <w:rFonts w:ascii="宋体" w:hAnsi="宋体" w:cs="宋体" w:eastAsia="宋体"/>
          <w:color w:val="auto"/>
          <w:spacing w:val="0"/>
          <w:position w:val="0"/>
          <w:sz w:val="21"/>
          <w:shd w:fill="auto" w:val="clear"/>
        </w:rPr>
        <w:t xml:space="preserve">可以，所有圖片皆可完整查看並支援放大預覽。</w:t>
      </w:r>
    </w:p>
    <w:p>
      <w:pPr>
        <w:spacing w:before="80" w:after="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b/>
          <w:color w:val="123B67"/>
          <w:spacing w:val="0"/>
          <w:position w:val="0"/>
          <w:sz w:val="23"/>
          <w:shd w:fill="auto" w:val="clear"/>
        </w:rPr>
        <w:t xml:space="preserve">Q. </w:t>
      </w:r>
      <w:r>
        <w:rPr>
          <w:rFonts w:ascii="宋体" w:hAnsi="宋体" w:cs="宋体" w:eastAsia="宋体"/>
          <w:b/>
          <w:color w:val="123B67"/>
          <w:spacing w:val="0"/>
          <w:position w:val="0"/>
          <w:sz w:val="23"/>
          <w:shd w:fill="auto" w:val="clear"/>
        </w:rPr>
        <w:t xml:space="preserve">是否提供文件下載？</w:t>
      </w:r>
    </w:p>
    <w:p>
      <w:pPr>
        <w:spacing w:before="0" w:after="10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A. </w:t>
      </w:r>
      <w:r>
        <w:rPr>
          <w:rFonts w:ascii="宋体" w:hAnsi="宋体" w:cs="宋体" w:eastAsia="宋体"/>
          <w:color w:val="auto"/>
          <w:spacing w:val="0"/>
          <w:position w:val="0"/>
          <w:sz w:val="21"/>
          <w:shd w:fill="auto" w:val="clear"/>
        </w:rPr>
        <w:t xml:space="preserve">提供本</w:t>
      </w:r>
      <w:r>
        <w:rPr>
          <w:rFonts w:ascii="Noto Serif CJK TC" w:hAnsi="Noto Serif CJK TC" w:cs="Noto Serif CJK TC" w:eastAsia="Noto Serif CJK TC"/>
          <w:color w:val="auto"/>
          <w:spacing w:val="0"/>
          <w:position w:val="0"/>
          <w:sz w:val="21"/>
          <w:shd w:fill="auto" w:val="clear"/>
        </w:rPr>
        <w:t xml:space="preserve"> PDF </w:t>
      </w:r>
      <w:r>
        <w:rPr>
          <w:rFonts w:ascii="宋体" w:hAnsi="宋体" w:cs="宋体" w:eastAsia="宋体"/>
          <w:color w:val="auto"/>
          <w:spacing w:val="0"/>
          <w:position w:val="0"/>
          <w:sz w:val="21"/>
          <w:shd w:fill="auto" w:val="clear"/>
        </w:rPr>
        <w:t xml:space="preserve">說明書與主牌照圖片下載；如後續有新增文件，可於下載區擴充。</w:t>
      </w:r>
    </w:p>
    <w:p>
      <w:pPr>
        <w:spacing w:before="80" w:after="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b/>
          <w:color w:val="123B67"/>
          <w:spacing w:val="0"/>
          <w:position w:val="0"/>
          <w:sz w:val="23"/>
          <w:shd w:fill="auto" w:val="clear"/>
        </w:rPr>
        <w:t xml:space="preserve">Q. </w:t>
      </w:r>
      <w:r>
        <w:rPr>
          <w:rFonts w:ascii="宋体" w:hAnsi="宋体" w:cs="宋体" w:eastAsia="宋体"/>
          <w:b/>
          <w:color w:val="123B67"/>
          <w:spacing w:val="0"/>
          <w:position w:val="0"/>
          <w:sz w:val="23"/>
          <w:shd w:fill="auto" w:val="clear"/>
        </w:rPr>
        <w:t xml:space="preserve">如何聯絡網站方？</w:t>
      </w:r>
    </w:p>
    <w:p>
      <w:pPr>
        <w:spacing w:before="0" w:after="100" w:line="276"/>
        <w:ind w:right="0" w:left="283"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A. </w:t>
      </w:r>
      <w:r>
        <w:rPr>
          <w:rFonts w:ascii="宋体" w:hAnsi="宋体" w:cs="宋体" w:eastAsia="宋体"/>
          <w:color w:val="auto"/>
          <w:spacing w:val="0"/>
          <w:position w:val="0"/>
          <w:sz w:val="21"/>
          <w:shd w:fill="auto" w:val="clear"/>
        </w:rPr>
        <w:t xml:space="preserve">可透過網站聯絡表單或電子郵箱</w:t>
      </w:r>
      <w:r>
        <w:rPr>
          <w:rFonts w:ascii="Noto Serif CJK TC" w:hAnsi="Noto Serif CJK TC" w:cs="Noto Serif CJK TC" w:eastAsia="Noto Serif CJK TC"/>
          <w:color w:val="auto"/>
          <w:spacing w:val="0"/>
          <w:position w:val="0"/>
          <w:sz w:val="21"/>
          <w:shd w:fill="auto" w:val="clear"/>
        </w:rPr>
        <w:t xml:space="preserve"> M1@apaclottery.asia </w:t>
      </w:r>
      <w:r>
        <w:rPr>
          <w:rFonts w:ascii="宋体" w:hAnsi="宋体" w:cs="宋体" w:eastAsia="宋体"/>
          <w:color w:val="auto"/>
          <w:spacing w:val="0"/>
          <w:position w:val="0"/>
          <w:sz w:val="21"/>
          <w:shd w:fill="auto" w:val="clear"/>
        </w:rPr>
        <w:t xml:space="preserve">聯絡。</w:t>
      </w:r>
    </w:p>
    <w:p>
      <w:pPr>
        <w:spacing w:before="200" w:after="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b/>
          <w:color w:val="123B67"/>
          <w:spacing w:val="0"/>
          <w:position w:val="0"/>
          <w:sz w:val="30"/>
          <w:shd w:fill="auto" w:val="clear"/>
        </w:rPr>
        <w:t xml:space="preserve">七、聲明與備註</w:t>
      </w:r>
      <w:r>
        <w:rPr>
          <w:rFonts w:ascii="Noto Serif CJK TC" w:hAnsi="Noto Serif CJK TC" w:cs="Noto Serif CJK TC" w:eastAsia="Noto Serif CJK TC"/>
          <w:i/>
          <w:color w:val="7A8795"/>
          <w:spacing w:val="0"/>
          <w:position w:val="0"/>
          <w:sz w:val="19"/>
          <w:shd w:fill="auto" w:val="clear"/>
        </w:rPr>
        <w:br/>
        <w:t xml:space="preserve">7. Statement and Notes</w:t>
      </w:r>
    </w:p>
    <w:p>
      <w:pPr>
        <w:spacing w:before="0" w:after="12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宋体" w:hAnsi="宋体" w:cs="宋体" w:eastAsia="宋体"/>
          <w:color w:val="auto"/>
          <w:spacing w:val="0"/>
          <w:position w:val="0"/>
          <w:sz w:val="21"/>
          <w:shd w:fill="auto" w:val="clear"/>
        </w:rPr>
        <w:t xml:space="preserve">本文件內容以網站資訊展示、項目介紹與下載說明為目的，適合用於正式發布頁面的附屬說明材料。網站應依實際發布情況維護文字、圖片與下載文件版本，確保頁面內容一致。</w:t>
      </w:r>
    </w:p>
    <w:p>
      <w:pPr>
        <w:spacing w:before="0" w:after="160" w:line="276"/>
        <w:ind w:right="0" w:left="0" w:firstLine="0"/>
        <w:jc w:val="left"/>
        <w:rPr>
          <w:rFonts w:ascii="Noto Serif CJK TC" w:hAnsi="Noto Serif CJK TC" w:cs="Noto Serif CJK TC" w:eastAsia="Noto Serif CJK TC"/>
          <w:color w:val="auto"/>
          <w:spacing w:val="0"/>
          <w:position w:val="0"/>
          <w:sz w:val="21"/>
          <w:shd w:fill="auto" w:val="clear"/>
        </w:rPr>
      </w:pPr>
      <w:r>
        <w:rPr>
          <w:rFonts w:ascii="Noto Serif CJK TC" w:hAnsi="Noto Serif CJK TC" w:cs="Noto Serif CJK TC" w:eastAsia="Noto Serif CJK TC"/>
          <w:color w:val="auto"/>
          <w:spacing w:val="0"/>
          <w:position w:val="0"/>
          <w:sz w:val="21"/>
          <w:shd w:fill="auto" w:val="clear"/>
        </w:rPr>
        <w:t xml:space="preserve">This document is prepared as a supporting guide for website information display, project introduction, and download explanation. The website operator should maintain updated text, visuals, and downloadable files to keep the published content consistent.</w:t>
      </w:r>
    </w:p>
    <w:p>
      <w:pPr>
        <w:spacing w:before="0" w:after="160" w:line="276"/>
        <w:ind w:right="0" w:left="0" w:firstLine="0"/>
        <w:jc w:val="left"/>
        <w:rPr>
          <w:rFonts w:ascii="宋体" w:hAnsi="宋体" w:cs="宋体" w:eastAsia="宋体"/>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